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93" w:rsidRDefault="00107593" w:rsidP="001075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07593" w:rsidRDefault="00107593" w:rsidP="0010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ШИРОКОБУЕРАКСКОГО МУНИЦИПАЛЬНОГО ОБРАЗОВАНИЯ</w:t>
      </w: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4B51" w:rsidRDefault="00420F2A" w:rsidP="001E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E1721">
        <w:rPr>
          <w:rFonts w:ascii="Times New Roman" w:hAnsi="Times New Roman"/>
          <w:b/>
          <w:bCs/>
          <w:sz w:val="28"/>
          <w:szCs w:val="28"/>
        </w:rPr>
        <w:t>03.03.</w:t>
      </w:r>
      <w:r>
        <w:rPr>
          <w:rFonts w:ascii="Times New Roman" w:hAnsi="Times New Roman"/>
          <w:b/>
          <w:bCs/>
          <w:sz w:val="28"/>
          <w:szCs w:val="28"/>
        </w:rPr>
        <w:t xml:space="preserve">2020 года      № </w:t>
      </w:r>
      <w:r w:rsidR="004E1721">
        <w:rPr>
          <w:rFonts w:ascii="Times New Roman" w:hAnsi="Times New Roman"/>
          <w:b/>
          <w:bCs/>
          <w:sz w:val="28"/>
          <w:szCs w:val="28"/>
        </w:rPr>
        <w:t>4/50-172</w:t>
      </w:r>
      <w:r w:rsidR="001E4B51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1E4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B51">
        <w:rPr>
          <w:rFonts w:ascii="Times New Roman" w:hAnsi="Times New Roman"/>
          <w:b/>
          <w:sz w:val="28"/>
          <w:szCs w:val="28"/>
        </w:rPr>
        <w:t>с. Широкий Буерак</w:t>
      </w:r>
    </w:p>
    <w:p w:rsidR="001E4B51" w:rsidRDefault="001E4B51" w:rsidP="001E4B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E4B51" w:rsidTr="001E4B51">
        <w:tc>
          <w:tcPr>
            <w:tcW w:w="5495" w:type="dxa"/>
            <w:hideMark/>
          </w:tcPr>
          <w:p w:rsidR="001E4B51" w:rsidRDefault="001E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и дополнений в Устав Широкобуеракского муниципального образования Вольского муниципального района Саратовской области</w:t>
            </w:r>
          </w:p>
        </w:tc>
      </w:tr>
    </w:tbl>
    <w:p w:rsidR="001E4B51" w:rsidRDefault="001E4B51" w:rsidP="001E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приведения Устава Широкобуеракского муниципального образования Вольского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 законом от 01.05.2019 года №87-ФЗ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26.07.2019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года №283-ФЗ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абз.2 ч.1 ст.21, ст.40 Устава Широкобуеракского муниципального образования, Совет Широкобуеракского муниципального образования </w:t>
      </w:r>
    </w:p>
    <w:p w:rsidR="001E4B51" w:rsidRDefault="001E4B51" w:rsidP="001E4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Широкобуеракского муниципального образования Вольского муниципального района Саратовской области, принятый 25 декабря 2005 года (с изменениями от 23 июня 2006 года №1/15-26, от 13 августа 2007 года №1/29-55, от 04 июля 2008 года №1/40-74, от 15 мая 2009 года № 2/55-117,от 05 июля 2010 года № 2/69-176, от 07 декабря 2011 года № 3/8-32, от 28 января 2013 года № 3/22-80, от 14 марта 2014 года № 3/36-124, от 30 марта 2015 года № 3/51-169, от 06 июня 2016 года № 3/65-207, </w:t>
      </w:r>
      <w:r>
        <w:rPr>
          <w:rFonts w:ascii="Times New Roman" w:hAnsi="Times New Roman"/>
          <w:bCs/>
          <w:sz w:val="28"/>
          <w:szCs w:val="28"/>
        </w:rPr>
        <w:t>от 22 августа 2016 года № 3/68-220, от 02 октября 2017 года № 4/14-40,</w:t>
      </w:r>
      <w:r>
        <w:rPr>
          <w:rFonts w:ascii="Times New Roman" w:hAnsi="Times New Roman"/>
          <w:sz w:val="28"/>
          <w:szCs w:val="28"/>
        </w:rPr>
        <w:t xml:space="preserve"> от 19 декабря 2017 года № 4/17-61, </w:t>
      </w:r>
      <w:r>
        <w:rPr>
          <w:rFonts w:ascii="Times New Roman" w:hAnsi="Times New Roman"/>
          <w:sz w:val="28"/>
          <w:szCs w:val="28"/>
        </w:rPr>
        <w:lastRenderedPageBreak/>
        <w:t>от 26.06.2018 г. № 4/25-89,</w:t>
      </w:r>
      <w:r>
        <w:rPr>
          <w:rFonts w:ascii="Times New Roman" w:hAnsi="Times New Roman"/>
          <w:bCs/>
          <w:sz w:val="28"/>
          <w:szCs w:val="28"/>
        </w:rPr>
        <w:t xml:space="preserve"> от 11.04.2019 г. №4/38-130</w:t>
      </w:r>
      <w:r>
        <w:rPr>
          <w:rFonts w:ascii="Times New Roman" w:hAnsi="Times New Roman"/>
          <w:sz w:val="28"/>
          <w:szCs w:val="28"/>
        </w:rPr>
        <w:t>), следующие изменения и дополнения: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b/>
          <w:sz w:val="28"/>
          <w:szCs w:val="28"/>
        </w:rPr>
        <w:t>часть 1 статьи 3</w:t>
      </w:r>
      <w:r>
        <w:rPr>
          <w:rFonts w:ascii="Times New Roman" w:hAnsi="Times New Roman"/>
          <w:sz w:val="28"/>
          <w:szCs w:val="28"/>
        </w:rPr>
        <w:t xml:space="preserve"> дополнить пунктом 2</w:t>
      </w:r>
      <w:r w:rsidR="008762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8762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>в части 2 статьи 3.1</w:t>
      </w:r>
      <w:r>
        <w:rPr>
          <w:rFonts w:ascii="Times New Roman" w:hAnsi="Times New Roman"/>
          <w:sz w:val="28"/>
          <w:szCs w:val="28"/>
        </w:rPr>
        <w:t xml:space="preserve"> слова «субъектов Российской Федерации» заменить словами «Саратовской области»;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в части 1 статьи 4</w:t>
      </w:r>
      <w:r>
        <w:rPr>
          <w:rFonts w:ascii="Times New Roman" w:hAnsi="Times New Roman"/>
          <w:sz w:val="28"/>
          <w:szCs w:val="28"/>
        </w:rPr>
        <w:t xml:space="preserve"> слова «субъектов Российской Федерации» заменить словами «Саратовской области»;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часть 8 статьи 14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Сход граждан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Гражданине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- в отношении каждого этапа схода гражданами, принимающими участие в проведении соответствующего этапа схода граждан.»;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65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b/>
          <w:sz w:val="28"/>
          <w:szCs w:val="28"/>
        </w:rPr>
        <w:t>статье 22: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части 1 абзац четвертый изложить в следующей редакции: 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  преобразования Широкобуеракского поселения, осуществляемого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частями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3.1-1</w:t>
        </w:r>
      </w:hyperlink>
      <w:r>
        <w:rPr>
          <w:rFonts w:ascii="Times New Roman" w:hAnsi="Times New Roman"/>
          <w:sz w:val="28"/>
          <w:szCs w:val="28"/>
        </w:rPr>
        <w:t xml:space="preserve">, 5,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7.2 статьи 13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а также в случае упразднения  Широкобуеракского поселения;»;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5 слова «субъекта Российской Федерации» заменить словами «Саратовской области»;</w:t>
      </w:r>
    </w:p>
    <w:p w:rsidR="001E4B51" w:rsidRDefault="001E4B51" w:rsidP="00420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65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статье 24</w:t>
      </w:r>
      <w:r>
        <w:rPr>
          <w:rFonts w:ascii="Times New Roman" w:hAnsi="Times New Roman"/>
          <w:sz w:val="28"/>
          <w:szCs w:val="28"/>
        </w:rPr>
        <w:t>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8 изложить в следующей редакции: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Осуществляющий свои полномочия на постоянной основе депутат не вправе: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Саратовской области в порядке, установленном законом Саратовской области;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4E17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11 слова «высшего должностного лица Саратовской области (руководителя высшего исполнительного органа государственной власти Саратовской области)» заменить словами «Губернатора Саратовской области»;</w:t>
      </w:r>
    </w:p>
    <w:p w:rsidR="001E4B51" w:rsidRDefault="001E4B51" w:rsidP="004E17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12 слова «высшее должностное лицо Саратовской области (руководитель высшего исполнительного органа государственной власти Саратовской области)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самоуправления» заменить словами «Губернатор Саратовской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ответственности»;</w:t>
      </w:r>
      <w:bookmarkStart w:id="0" w:name="_GoBack"/>
      <w:bookmarkEnd w:id="0"/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частью 12.1 следующего содержания: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«12.1.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освобождение депутата от должности в Совете Широкобуеракского муниципального образования с лишением права занимать должности в Совете Широкобуеракского муниципального образования до прекращения срока его полномочий;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запрет занимать должности в Совете Широкобуеракского муниципального образования до прекращения срока его полномочий;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принятия решения о применении к депутату мер ответственности, указанных в настоящей части, определяется решением Совета Широкобуеракского муниципального образования в соответствии с законом Саратовской области.»;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65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статье 27: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 абзац четырнадцатый дополнить словами «, если иное не предусмотрено Федеральным законом от 06.10.2003 года №131-ФЗ «Об общих принципах организации местного самоуправления в РФ»;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части </w:t>
      </w:r>
      <w:r w:rsidR="00BC6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«высшего должностного лица Саратовской области (руководителя высшего исполнительного органа государственной власти Саратовской области)» заменить словами «Губернатора Саратовской области»;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65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пункт 10 статьи 29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Глава Широкобуеракского поселения, осуществляющий свои полномочия на постоянной основе, не вправе: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Саратовской области в порядке, установленном законом Саратовской области;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>
        <w:rPr>
          <w:rFonts w:ascii="Times New Roman" w:hAnsi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65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статье 31: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части 1 </w:t>
      </w:r>
      <w:r w:rsidR="00BC658A">
        <w:rPr>
          <w:rFonts w:ascii="Times New Roman" w:hAnsi="Times New Roman"/>
          <w:sz w:val="28"/>
          <w:szCs w:val="28"/>
        </w:rPr>
        <w:t>пункт 11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658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  преобразования Широкобуеракского поселения, осуществляемого в соответствии с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частями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3.1-1</w:t>
        </w:r>
      </w:hyperlink>
      <w:r>
        <w:rPr>
          <w:rFonts w:ascii="Times New Roman" w:hAnsi="Times New Roman"/>
          <w:sz w:val="28"/>
          <w:szCs w:val="28"/>
        </w:rPr>
        <w:t xml:space="preserve">, 5,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7.2 статьи 13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а также в случае упразднения  Широкобуеракского поселения;»;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части </w:t>
      </w:r>
      <w:r w:rsidR="00BC65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Саратовской области»;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1E4B51" w:rsidRDefault="00BC658A" w:rsidP="001E4B51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1E4B51">
        <w:rPr>
          <w:rFonts w:ascii="Times New Roman" w:hAnsi="Times New Roman"/>
          <w:sz w:val="28"/>
          <w:szCs w:val="28"/>
        </w:rPr>
        <w:t xml:space="preserve">. </w:t>
      </w:r>
      <w:r w:rsidR="001E4B51">
        <w:rPr>
          <w:rFonts w:ascii="Times New Roman" w:hAnsi="Times New Roman"/>
          <w:b/>
          <w:sz w:val="28"/>
          <w:szCs w:val="28"/>
        </w:rPr>
        <w:t>в части 1 статьи 33</w:t>
      </w:r>
      <w:r w:rsidR="001E4B51">
        <w:rPr>
          <w:rFonts w:ascii="Times New Roman" w:hAnsi="Times New Roman"/>
          <w:sz w:val="28"/>
          <w:szCs w:val="28"/>
        </w:rPr>
        <w:t xml:space="preserve"> абзац десятый признать утратившим силу;</w:t>
      </w:r>
    </w:p>
    <w:p w:rsidR="001E4B51" w:rsidRDefault="001E4B51" w:rsidP="00BC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C65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части 1 статьи 43</w:t>
      </w:r>
      <w:r>
        <w:rPr>
          <w:rFonts w:ascii="Times New Roman" w:hAnsi="Times New Roman"/>
          <w:sz w:val="28"/>
          <w:szCs w:val="28"/>
        </w:rPr>
        <w:t xml:space="preserve"> во всех случаях слова «субъектов Российской Федерации» заменить словами «Саратовской области»;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C65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пункте 2 части 1 статьи 45</w:t>
      </w:r>
      <w:r>
        <w:rPr>
          <w:rFonts w:ascii="Times New Roman" w:hAnsi="Times New Roman"/>
          <w:sz w:val="28"/>
          <w:szCs w:val="28"/>
        </w:rPr>
        <w:t xml:space="preserve"> слова «субъектов Российской Федерации» заменить словами «Саратовской области»;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C6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статье 55</w:t>
      </w:r>
      <w:r>
        <w:rPr>
          <w:rFonts w:ascii="Times New Roman" w:hAnsi="Times New Roman"/>
          <w:sz w:val="28"/>
          <w:szCs w:val="28"/>
        </w:rPr>
        <w:t xml:space="preserve"> слова «субъекта Российской Федерации» заменить словами «Саратовской области».</w:t>
      </w:r>
    </w:p>
    <w:p w:rsidR="001E4B51" w:rsidRDefault="001E4B51" w:rsidP="001E4B51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Управлении Министерства юстиции РФ по Саратовской области.</w:t>
      </w: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регистрации.</w:t>
      </w:r>
    </w:p>
    <w:p w:rsidR="001E4B51" w:rsidRDefault="001E4B51" w:rsidP="001E4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решение вступает в силу со дня его официального опубликования.</w:t>
      </w:r>
    </w:p>
    <w:p w:rsidR="001E4B51" w:rsidRDefault="001E4B51" w:rsidP="001E4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</w:t>
      </w:r>
      <w:r w:rsidR="00420F2A">
        <w:rPr>
          <w:rFonts w:ascii="Times New Roman" w:hAnsi="Times New Roman"/>
          <w:sz w:val="28"/>
          <w:szCs w:val="28"/>
        </w:rPr>
        <w:t>территориями и</w:t>
      </w:r>
      <w:r>
        <w:rPr>
          <w:rFonts w:ascii="Times New Roman" w:hAnsi="Times New Roman"/>
          <w:sz w:val="28"/>
          <w:szCs w:val="28"/>
        </w:rPr>
        <w:t xml:space="preserve"> общественными объединениями при Совете Широкобуеракского муниципального образования.</w:t>
      </w:r>
    </w:p>
    <w:p w:rsidR="001E4B51" w:rsidRDefault="001E4B51" w:rsidP="001E4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1E4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B51" w:rsidRDefault="001E4B51" w:rsidP="001E4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Широкобуеракского </w:t>
      </w:r>
    </w:p>
    <w:p w:rsidR="00660CAB" w:rsidRDefault="001E4B51" w:rsidP="001E4B51"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Г.Ф. Симонова</w:t>
      </w:r>
    </w:p>
    <w:sectPr w:rsidR="00660CAB" w:rsidSect="00107593">
      <w:footerReference w:type="default" r:id="rId15"/>
      <w:pgSz w:w="11906" w:h="16838"/>
      <w:pgMar w:top="993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54" w:rsidRDefault="00155154" w:rsidP="005502E1">
      <w:pPr>
        <w:spacing w:after="0" w:line="240" w:lineRule="auto"/>
      </w:pPr>
      <w:r>
        <w:separator/>
      </w:r>
    </w:p>
  </w:endnote>
  <w:endnote w:type="continuationSeparator" w:id="0">
    <w:p w:rsidR="00155154" w:rsidRDefault="00155154" w:rsidP="0055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401554"/>
      <w:docPartObj>
        <w:docPartGallery w:val="Page Numbers (Bottom of Page)"/>
        <w:docPartUnique/>
      </w:docPartObj>
    </w:sdtPr>
    <w:sdtEndPr/>
    <w:sdtContent>
      <w:p w:rsidR="005502E1" w:rsidRDefault="004F5E3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21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02E1" w:rsidRDefault="00550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54" w:rsidRDefault="00155154" w:rsidP="005502E1">
      <w:pPr>
        <w:spacing w:after="0" w:line="240" w:lineRule="auto"/>
      </w:pPr>
      <w:r>
        <w:separator/>
      </w:r>
    </w:p>
  </w:footnote>
  <w:footnote w:type="continuationSeparator" w:id="0">
    <w:p w:rsidR="00155154" w:rsidRDefault="00155154" w:rsidP="0055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B51"/>
    <w:rsid w:val="00107593"/>
    <w:rsid w:val="00155154"/>
    <w:rsid w:val="001B68D6"/>
    <w:rsid w:val="001E4B51"/>
    <w:rsid w:val="00420F2A"/>
    <w:rsid w:val="004E1721"/>
    <w:rsid w:val="004F5E39"/>
    <w:rsid w:val="00506EAC"/>
    <w:rsid w:val="005502E1"/>
    <w:rsid w:val="00617DDB"/>
    <w:rsid w:val="00660CAB"/>
    <w:rsid w:val="0087620D"/>
    <w:rsid w:val="00960F1B"/>
    <w:rsid w:val="00B9211D"/>
    <w:rsid w:val="00BC658A"/>
    <w:rsid w:val="00C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B3D1"/>
  <w15:docId w15:val="{1F380EDE-228F-46E6-8288-322466F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B5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5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2E1"/>
  </w:style>
  <w:style w:type="paragraph" w:styleId="a6">
    <w:name w:val="footer"/>
    <w:basedOn w:val="a"/>
    <w:link w:val="a7"/>
    <w:uiPriority w:val="99"/>
    <w:unhideWhenUsed/>
    <w:rsid w:val="0055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E1"/>
  </w:style>
  <w:style w:type="paragraph" w:customStyle="1" w:styleId="31">
    <w:name w:val="Основной текст с отступом 31"/>
    <w:basedOn w:val="a"/>
    <w:rsid w:val="001075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3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2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4" Type="http://schemas.openxmlformats.org/officeDocument/2006/relationships/hyperlink" Target="consultantplus://offline/ref=85159FBF74CFE360B3A342D031BBD51BFFD4704A91E976CE04D09211C46950A3C5E1103AF9D5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Пользователь Windows</cp:lastModifiedBy>
  <cp:revision>13</cp:revision>
  <dcterms:created xsi:type="dcterms:W3CDTF">2020-01-17T17:02:00Z</dcterms:created>
  <dcterms:modified xsi:type="dcterms:W3CDTF">2020-03-03T07:22:00Z</dcterms:modified>
</cp:coreProperties>
</file>